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3" w:rsidRPr="00F23DAF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093CF3" w:rsidRPr="00F23DAF" w:rsidRDefault="00093CF3" w:rsidP="00093CF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F23DAF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МИНИСТЕРСТВО КУЛЬТУРЫ РЕСПУБЛИКИ ДАГЕСТАН</w:t>
      </w:r>
    </w:p>
    <w:p w:rsidR="00093CF3" w:rsidRPr="00F23DAF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093CF3" w:rsidRPr="00F23DAF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ПРИКАЗ</w:t>
      </w:r>
    </w:p>
    <w:p w:rsidR="00093CF3" w:rsidRPr="00F23DAF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655168" w:rsidRPr="00F23DAF">
        <w:rPr>
          <w:rFonts w:ascii="Times New Roman" w:hAnsi="Times New Roman" w:cs="Times New Roman"/>
          <w:color w:val="000000" w:themeColor="text1"/>
          <w:sz w:val="28"/>
        </w:rPr>
        <w:t>3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093CF3" w:rsidRPr="00F23DAF" w:rsidRDefault="00093CF3" w:rsidP="00093CF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F23DAF" w:rsidRDefault="00287F62" w:rsidP="00287F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03FA" w:rsidRPr="00F23DAF" w:rsidRDefault="00655168" w:rsidP="00655168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</w:t>
      </w:r>
      <w:r w:rsidR="006C311C" w:rsidRPr="00F23DAF">
        <w:t xml:space="preserve"> </w:t>
      </w:r>
      <w:r w:rsidR="006C311C" w:rsidRPr="00F23DAF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A12C07" w:rsidRPr="00F23DAF" w:rsidRDefault="00A12C07" w:rsidP="0065516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B5594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6C311C" w:rsidRPr="00F23DAF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, утвержденным постановлением Правительства Республики Дагестан от </w:t>
      </w:r>
      <w:r w:rsidR="009C542E" w:rsidRPr="00F23DAF">
        <w:rPr>
          <w:rFonts w:ascii="Times New Roman" w:hAnsi="Times New Roman" w:cs="Times New Roman"/>
          <w:color w:val="000000" w:themeColor="text1"/>
          <w:sz w:val="28"/>
        </w:rPr>
        <w:t>27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.1</w:t>
      </w:r>
      <w:r w:rsidR="009C542E" w:rsidRPr="00F23DAF">
        <w:rPr>
          <w:rFonts w:ascii="Times New Roman" w:hAnsi="Times New Roman" w:cs="Times New Roman"/>
          <w:color w:val="000000" w:themeColor="text1"/>
          <w:sz w:val="28"/>
        </w:rPr>
        <w:t>1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.20</w:t>
      </w:r>
      <w:r w:rsidR="00C17A11" w:rsidRPr="00F23DAF">
        <w:rPr>
          <w:rFonts w:ascii="Times New Roman" w:hAnsi="Times New Roman" w:cs="Times New Roman"/>
          <w:color w:val="000000" w:themeColor="text1"/>
          <w:sz w:val="28"/>
        </w:rPr>
        <w:t>2</w:t>
      </w:r>
      <w:r w:rsidR="009C542E" w:rsidRPr="00F23DAF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F23DAF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C542E" w:rsidRPr="00F23DAF">
        <w:rPr>
          <w:rFonts w:ascii="Times New Roman" w:hAnsi="Times New Roman" w:cs="Times New Roman"/>
          <w:color w:val="000000" w:themeColor="text1"/>
          <w:sz w:val="28"/>
        </w:rPr>
        <w:t>471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«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государственной программы Республики Дагестан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«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Развитие культуры в Республике Дагестан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»</w:t>
      </w:r>
      <w:r w:rsidR="0069732D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A1E21" w:rsidRPr="00F23DAF">
        <w:rPr>
          <w:rFonts w:ascii="Times New Roman" w:hAnsi="Times New Roman" w:cs="Times New Roman"/>
          <w:color w:val="000000" w:themeColor="text1"/>
          <w:sz w:val="28"/>
        </w:rPr>
        <w:t>(</w:t>
      </w:r>
      <w:r w:rsidR="00C17A11" w:rsidRPr="00F23DAF">
        <w:rPr>
          <w:rFonts w:ascii="Times New Roman" w:hAnsi="Times New Roman" w:cs="Times New Roman"/>
          <w:color w:val="000000" w:themeColor="text1"/>
          <w:sz w:val="28"/>
        </w:rPr>
        <w:t>официальный интернет-портал правовой информации Республики Даг</w:t>
      </w:r>
      <w:r w:rsidR="00C879FC" w:rsidRPr="00F23DAF">
        <w:rPr>
          <w:rFonts w:ascii="Times New Roman" w:hAnsi="Times New Roman" w:cs="Times New Roman"/>
          <w:color w:val="000000" w:themeColor="text1"/>
          <w:sz w:val="28"/>
        </w:rPr>
        <w:t>естан (www.pravo.e-dag.ru), 2023</w:t>
      </w:r>
      <w:r w:rsidR="00C17A11" w:rsidRPr="00F23DA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C879FC" w:rsidRPr="00F23DAF">
        <w:rPr>
          <w:rFonts w:ascii="Times New Roman" w:hAnsi="Times New Roman" w:cs="Times New Roman"/>
          <w:color w:val="000000" w:themeColor="text1"/>
          <w:sz w:val="28"/>
        </w:rPr>
        <w:t>1</w:t>
      </w:r>
      <w:r w:rsidR="00C17A11" w:rsidRPr="00F23DAF">
        <w:rPr>
          <w:rFonts w:ascii="Times New Roman" w:hAnsi="Times New Roman" w:cs="Times New Roman"/>
          <w:color w:val="000000" w:themeColor="text1"/>
          <w:sz w:val="28"/>
        </w:rPr>
        <w:t xml:space="preserve"> декабря, № </w:t>
      </w:r>
      <w:r w:rsidR="00C879FC" w:rsidRPr="00F23DAF">
        <w:rPr>
          <w:rFonts w:ascii="Times New Roman" w:hAnsi="Times New Roman" w:cs="Times New Roman"/>
          <w:color w:val="000000" w:themeColor="text1"/>
          <w:sz w:val="28"/>
        </w:rPr>
        <w:t>05002012429</w:t>
      </w:r>
      <w:r w:rsidR="00C17A11" w:rsidRPr="00F23DAF">
        <w:rPr>
          <w:rFonts w:ascii="Times New Roman" w:hAnsi="Times New Roman" w:cs="Times New Roman"/>
          <w:color w:val="000000" w:themeColor="text1"/>
          <w:sz w:val="28"/>
        </w:rPr>
        <w:t>)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, с</w:t>
      </w:r>
      <w:r w:rsidR="0069732D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целью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BB5594" w:rsidRPr="00F23DAF">
        <w:rPr>
          <w:rFonts w:ascii="Times New Roman" w:hAnsi="Times New Roman" w:cs="Times New Roman"/>
          <w:color w:val="000000" w:themeColor="text1"/>
          <w:sz w:val="28"/>
        </w:rPr>
        <w:t xml:space="preserve">на софинансирование мероприятий </w:t>
      </w:r>
      <w:r w:rsidR="006C311C" w:rsidRPr="00F23DAF">
        <w:rPr>
          <w:rFonts w:ascii="Times New Roman" w:hAnsi="Times New Roman" w:cs="Times New Roman"/>
          <w:color w:val="000000" w:themeColor="text1"/>
          <w:sz w:val="28"/>
        </w:rPr>
        <w:t>по обеспечению развития и укрепления материально-технической базы домов культуры в населенных пунктах с числом жителей до 50 тысяч человек</w:t>
      </w:r>
      <w:r w:rsidR="00EE48C7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B5594" w:rsidRPr="00F23DAF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1.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</w:t>
      </w:r>
      <w:r w:rsidR="006C311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7C5B1E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1 к настоящему приказу.</w:t>
      </w:r>
    </w:p>
    <w:p w:rsidR="00A12C07" w:rsidRPr="00F23DAF" w:rsidRDefault="0038565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F23DAF">
        <w:rPr>
          <w:rFonts w:ascii="Times New Roman" w:hAnsi="Times New Roman" w:cs="Times New Roman"/>
          <w:color w:val="000000" w:themeColor="text1"/>
          <w:sz w:val="28"/>
        </w:rPr>
        <w:t xml:space="preserve">.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6C311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7C5B1E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2C07" w:rsidRPr="00F23DAF">
        <w:rPr>
          <w:rFonts w:ascii="Times New Roman" w:hAnsi="Times New Roman" w:cs="Times New Roman"/>
          <w:color w:val="000000" w:themeColor="text1"/>
          <w:sz w:val="28"/>
        </w:rPr>
        <w:t xml:space="preserve">согласно приложению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№</w:t>
      </w:r>
      <w:r w:rsidR="00A12C07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C311C" w:rsidRPr="00F23DAF">
        <w:rPr>
          <w:rFonts w:ascii="Times New Roman" w:hAnsi="Times New Roman" w:cs="Times New Roman"/>
          <w:color w:val="000000" w:themeColor="text1"/>
          <w:sz w:val="28"/>
        </w:rPr>
        <w:t>2</w:t>
      </w:r>
      <w:r w:rsidR="00A12C07" w:rsidRPr="00F23DAF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приказу.</w:t>
      </w:r>
    </w:p>
    <w:p w:rsidR="00A0466F" w:rsidRPr="00F23DAF" w:rsidRDefault="00E05E80" w:rsidP="00A857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lastRenderedPageBreak/>
        <w:t>3. Утвердить форму заяв</w:t>
      </w:r>
      <w:r w:rsidR="00A0466F" w:rsidRPr="00F23DAF">
        <w:rPr>
          <w:rFonts w:ascii="Times New Roman" w:hAnsi="Times New Roman" w:cs="Times New Roman"/>
          <w:color w:val="000000" w:themeColor="text1"/>
          <w:sz w:val="28"/>
        </w:rPr>
        <w:t>к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и</w:t>
      </w:r>
      <w:r w:rsidR="00A0466F" w:rsidRPr="00F23DAF">
        <w:rPr>
          <w:rFonts w:ascii="Times New Roman" w:hAnsi="Times New Roman" w:cs="Times New Roman"/>
          <w:color w:val="000000" w:themeColor="text1"/>
          <w:sz w:val="28"/>
        </w:rPr>
        <w:t xml:space="preserve"> по</w:t>
      </w:r>
      <w:r w:rsidR="00A857AF" w:rsidRPr="00F23DAF">
        <w:rPr>
          <w:rFonts w:ascii="Times New Roman" w:hAnsi="Times New Roman" w:cs="Times New Roman"/>
          <w:color w:val="000000" w:themeColor="text1"/>
          <w:sz w:val="28"/>
        </w:rPr>
        <w:t xml:space="preserve"> каждому </w:t>
      </w:r>
      <w:r w:rsidR="00A0466F" w:rsidRPr="00F23DAF">
        <w:rPr>
          <w:rFonts w:ascii="Times New Roman" w:hAnsi="Times New Roman" w:cs="Times New Roman"/>
          <w:color w:val="000000" w:themeColor="text1"/>
          <w:sz w:val="28"/>
        </w:rPr>
        <w:t>мероприятию</w:t>
      </w:r>
      <w:r w:rsidR="00A857AF" w:rsidRPr="00F23DAF">
        <w:rPr>
          <w:rFonts w:ascii="Times New Roman" w:hAnsi="Times New Roman" w:cs="Times New Roman"/>
          <w:color w:val="000000" w:themeColor="text1"/>
          <w:sz w:val="28"/>
        </w:rPr>
        <w:t xml:space="preserve">, связанному с финансовым обеспечением реализации мероприятий направленных </w:t>
      </w:r>
      <w:r w:rsidR="00B759BC" w:rsidRPr="00F23DAF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человек, согласно приложению</w:t>
      </w:r>
      <w:r w:rsidR="00A857AF" w:rsidRPr="00F23DAF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 w:rsidR="00B759BC" w:rsidRPr="00F23DAF">
        <w:rPr>
          <w:rFonts w:ascii="Times New Roman" w:hAnsi="Times New Roman" w:cs="Times New Roman"/>
          <w:color w:val="000000" w:themeColor="text1"/>
          <w:sz w:val="28"/>
        </w:rPr>
        <w:t xml:space="preserve"> 3 </w:t>
      </w:r>
      <w:r w:rsidR="00AC27FB" w:rsidRPr="00F23DAF">
        <w:rPr>
          <w:rFonts w:ascii="Times New Roman" w:hAnsi="Times New Roman" w:cs="Times New Roman"/>
          <w:color w:val="000000" w:themeColor="text1"/>
          <w:sz w:val="28"/>
        </w:rPr>
        <w:t>к настоящему приказу</w:t>
      </w:r>
      <w:r w:rsidR="00A0466F" w:rsidRPr="00F23DA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83CE9" w:rsidRPr="00F23DAF" w:rsidRDefault="00083CE9" w:rsidP="00E25C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4. Признать утратившим силу приказ Министерства культуры Республики Дагестан от </w:t>
      </w:r>
      <w:r w:rsidR="00E25CCF" w:rsidRPr="00F23DAF">
        <w:rPr>
          <w:rFonts w:ascii="Times New Roman" w:hAnsi="Times New Roman" w:cs="Times New Roman"/>
          <w:color w:val="000000" w:themeColor="text1"/>
          <w:sz w:val="28"/>
        </w:rPr>
        <w:t>08.0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2.202</w:t>
      </w:r>
      <w:r w:rsidR="00E25CCF" w:rsidRPr="00F23DAF">
        <w:rPr>
          <w:rFonts w:ascii="Times New Roman" w:hAnsi="Times New Roman" w:cs="Times New Roman"/>
          <w:color w:val="000000" w:themeColor="text1"/>
          <w:sz w:val="28"/>
        </w:rPr>
        <w:t>3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г. № </w:t>
      </w:r>
      <w:r w:rsidR="000D2516" w:rsidRPr="00F23DAF">
        <w:rPr>
          <w:rFonts w:ascii="Times New Roman" w:hAnsi="Times New Roman" w:cs="Times New Roman"/>
          <w:color w:val="000000" w:themeColor="text1"/>
          <w:sz w:val="28"/>
        </w:rPr>
        <w:t>3</w:t>
      </w:r>
      <w:r w:rsidR="00B74F5A" w:rsidRPr="00F23DAF">
        <w:rPr>
          <w:rFonts w:ascii="Times New Roman" w:hAnsi="Times New Roman" w:cs="Times New Roman"/>
          <w:color w:val="000000" w:themeColor="text1"/>
          <w:sz w:val="28"/>
        </w:rPr>
        <w:t>6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-од «</w:t>
      </w:r>
      <w:r w:rsidR="00B74F5A" w:rsidRPr="00F23DAF">
        <w:rPr>
          <w:rFonts w:ascii="Times New Roman" w:hAnsi="Times New Roman" w:cs="Times New Roman"/>
          <w:color w:val="000000" w:themeColor="text1"/>
          <w:sz w:val="28"/>
        </w:rPr>
        <w:t>О проведении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E25CCF" w:rsidRPr="00F23DAF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(зарегистрировано в Минюсте Р</w:t>
      </w:r>
      <w:r w:rsidR="00E25CCF" w:rsidRPr="00F23DAF">
        <w:rPr>
          <w:rFonts w:ascii="Times New Roman" w:hAnsi="Times New Roman" w:cs="Times New Roman"/>
          <w:color w:val="000000" w:themeColor="text1"/>
          <w:sz w:val="28"/>
        </w:rPr>
        <w:t xml:space="preserve">еспублики 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Д</w:t>
      </w:r>
      <w:r w:rsidR="00E25CCF" w:rsidRPr="00F23DAF">
        <w:rPr>
          <w:rFonts w:ascii="Times New Roman" w:hAnsi="Times New Roman" w:cs="Times New Roman"/>
          <w:color w:val="000000" w:themeColor="text1"/>
          <w:sz w:val="28"/>
        </w:rPr>
        <w:t>агестан от 14.0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2.202</w:t>
      </w:r>
      <w:r w:rsidR="00E25CCF" w:rsidRPr="00F23DAF">
        <w:rPr>
          <w:rFonts w:ascii="Times New Roman" w:hAnsi="Times New Roman" w:cs="Times New Roman"/>
          <w:color w:val="000000" w:themeColor="text1"/>
          <w:sz w:val="28"/>
        </w:rPr>
        <w:t>2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г., регистрационный номер № </w:t>
      </w:r>
      <w:r w:rsidR="00B74F5A" w:rsidRPr="00F23DAF">
        <w:rPr>
          <w:rFonts w:ascii="Times New Roman" w:hAnsi="Times New Roman" w:cs="Times New Roman"/>
          <w:color w:val="000000" w:themeColor="text1"/>
          <w:sz w:val="28"/>
        </w:rPr>
        <w:t>5917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, официальный интернет-портал правовой информации (pravo.gov.ru), 202</w:t>
      </w:r>
      <w:r w:rsidR="00CD5FD3" w:rsidRPr="00F23DAF">
        <w:rPr>
          <w:rFonts w:ascii="Times New Roman" w:hAnsi="Times New Roman" w:cs="Times New Roman"/>
          <w:color w:val="000000" w:themeColor="text1"/>
          <w:sz w:val="28"/>
        </w:rPr>
        <w:t>2, 14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D5FD3" w:rsidRPr="00F23DAF">
        <w:rPr>
          <w:rFonts w:ascii="Times New Roman" w:hAnsi="Times New Roman" w:cs="Times New Roman"/>
          <w:color w:val="000000" w:themeColor="text1"/>
          <w:sz w:val="28"/>
        </w:rPr>
        <w:t>февраля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, № </w:t>
      </w:r>
      <w:r w:rsidR="00B74F5A" w:rsidRPr="00F23DAF">
        <w:rPr>
          <w:rFonts w:ascii="Times New Roman" w:hAnsi="Times New Roman" w:cs="Times New Roman"/>
          <w:color w:val="000000" w:themeColor="text1"/>
          <w:sz w:val="28"/>
        </w:rPr>
        <w:t>05015008416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81D18" w:rsidRPr="00F23DAF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5</w:t>
      </w:r>
      <w:r w:rsidR="00A81D18" w:rsidRPr="00F23DAF">
        <w:rPr>
          <w:rFonts w:ascii="Times New Roman" w:hAnsi="Times New Roman" w:cs="Times New Roman"/>
          <w:color w:val="000000" w:themeColor="text1"/>
          <w:sz w:val="28"/>
        </w:rPr>
        <w:t xml:space="preserve">. 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E23D1F" w:rsidRPr="00F23DAF">
        <w:rPr>
          <w:rFonts w:ascii="Times New Roman" w:hAnsi="Times New Roman" w:cs="Times New Roman"/>
          <w:color w:val="000000" w:themeColor="text1"/>
          <w:sz w:val="28"/>
        </w:rPr>
        <w:t>«</w:t>
      </w:r>
      <w:r w:rsidR="00A81D18" w:rsidRPr="00F23DAF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E23D1F" w:rsidRPr="00F23DAF">
        <w:rPr>
          <w:rFonts w:ascii="Times New Roman" w:hAnsi="Times New Roman" w:cs="Times New Roman"/>
          <w:color w:val="000000" w:themeColor="text1"/>
          <w:sz w:val="28"/>
        </w:rPr>
        <w:t>»</w:t>
      </w:r>
      <w:r w:rsidR="00F97D02" w:rsidRPr="00F23DAF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="00A81D18" w:rsidRPr="00F23DAF">
        <w:rPr>
          <w:rFonts w:ascii="Times New Roman" w:hAnsi="Times New Roman" w:cs="Times New Roman"/>
          <w:color w:val="000000" w:themeColor="text1"/>
          <w:sz w:val="28"/>
        </w:rPr>
        <w:t>www.</w:t>
      </w:r>
      <w:r w:rsidR="00CD5FD3" w:rsidRPr="00F23DAF">
        <w:rPr>
          <w:rFonts w:ascii="Times New Roman" w:hAnsi="Times New Roman" w:cs="Times New Roman"/>
          <w:color w:val="000000" w:themeColor="text1"/>
          <w:sz w:val="28"/>
        </w:rPr>
        <w:t>minkultrd.ru</w:t>
      </w:r>
      <w:r w:rsidR="00A81D18" w:rsidRPr="00F23DAF"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A81D18" w:rsidRPr="00F23DAF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6</w:t>
      </w:r>
      <w:r w:rsidR="00A81D18" w:rsidRPr="00F23DAF">
        <w:rPr>
          <w:rFonts w:ascii="Times New Roman" w:hAnsi="Times New Roman" w:cs="Times New Roman"/>
          <w:color w:val="000000" w:themeColor="text1"/>
          <w:sz w:val="28"/>
        </w:rPr>
        <w:t>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94BF4" w:rsidRPr="00F23DAF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7</w:t>
      </w:r>
      <w:r w:rsidR="00A0466F" w:rsidRPr="00F23DAF">
        <w:rPr>
          <w:rFonts w:ascii="Times New Roman" w:hAnsi="Times New Roman" w:cs="Times New Roman"/>
          <w:color w:val="000000" w:themeColor="text1"/>
          <w:sz w:val="28"/>
        </w:rPr>
        <w:t>.</w:t>
      </w:r>
      <w:r w:rsidR="00994BF4" w:rsidRPr="00F23DAF">
        <w:rPr>
          <w:rFonts w:ascii="Times New Roman" w:hAnsi="Times New Roman" w:cs="Times New Roman"/>
          <w:color w:val="000000" w:themeColor="text1"/>
          <w:sz w:val="28"/>
        </w:rPr>
        <w:t xml:space="preserve"> Настоящий приказ вступает в силу в установленном законодательством порядке</w:t>
      </w:r>
    </w:p>
    <w:p w:rsidR="00A12C07" w:rsidRPr="00F23DAF" w:rsidRDefault="00083CE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8</w:t>
      </w:r>
      <w:r w:rsidR="00A12C07" w:rsidRPr="00F23DAF">
        <w:rPr>
          <w:rFonts w:ascii="Times New Roman" w:hAnsi="Times New Roman" w:cs="Times New Roman"/>
          <w:color w:val="000000" w:themeColor="text1"/>
          <w:sz w:val="28"/>
        </w:rPr>
        <w:t>. Контроль за исполнением приказа оставляю за собой.</w:t>
      </w:r>
    </w:p>
    <w:p w:rsidR="00A81D18" w:rsidRPr="00F23DAF" w:rsidRDefault="00A81D18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F23DAF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87F62" w:rsidRPr="00F23DAF" w:rsidRDefault="00287F62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2735"/>
        <w:gridCol w:w="3698"/>
      </w:tblGrid>
      <w:tr w:rsidR="00F203FA" w:rsidRPr="00F23DAF" w:rsidTr="005D0564">
        <w:tc>
          <w:tcPr>
            <w:tcW w:w="3020" w:type="dxa"/>
          </w:tcPr>
          <w:p w:rsidR="00CB4E8D" w:rsidRPr="00F23DAF" w:rsidRDefault="007C5B1E" w:rsidP="007C5B1E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F23DA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CB4E8D" w:rsidRPr="00F23DA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  <w:p w:rsidR="00A81D18" w:rsidRPr="00F23DAF" w:rsidRDefault="00A81D18" w:rsidP="00510A3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020" w:type="dxa"/>
          </w:tcPr>
          <w:p w:rsidR="00A81D18" w:rsidRPr="00F23DAF" w:rsidRDefault="00A81D18" w:rsidP="00510A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991" w:type="dxa"/>
          </w:tcPr>
          <w:p w:rsidR="00A81D18" w:rsidRPr="00F23DAF" w:rsidRDefault="005D0564" w:rsidP="007C5B1E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F23DAF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 Бутаева</w:t>
            </w:r>
          </w:p>
        </w:tc>
      </w:tr>
    </w:tbl>
    <w:p w:rsidR="004F66BB" w:rsidRPr="00F23DAF" w:rsidRDefault="004F66BB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F23DAF" w:rsidRDefault="00A12C07" w:rsidP="00C7781D">
      <w:pPr>
        <w:pStyle w:val="ConsPlusNormal"/>
        <w:ind w:left="5387" w:right="-2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№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A12C07" w:rsidRPr="00F23DAF" w:rsidRDefault="00A12C07" w:rsidP="00C7781D">
      <w:pPr>
        <w:pStyle w:val="ConsPlusNormal"/>
        <w:ind w:left="5387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F23DAF" w:rsidRDefault="00A12C07" w:rsidP="00C7781D">
      <w:pPr>
        <w:pStyle w:val="ConsPlusNormal"/>
        <w:ind w:left="5387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F23DAF" w:rsidRDefault="00A12C07" w:rsidP="00C7781D">
      <w:pPr>
        <w:pStyle w:val="ConsPlusNormal"/>
        <w:ind w:left="5387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F23DAF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DB11CF" w:rsidRPr="00F23DAF">
        <w:rPr>
          <w:rFonts w:ascii="Times New Roman" w:hAnsi="Times New Roman" w:cs="Times New Roman"/>
          <w:color w:val="000000" w:themeColor="text1"/>
          <w:sz w:val="28"/>
        </w:rPr>
        <w:t>3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F23DAF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F23DAF" w:rsidRDefault="00A12C07" w:rsidP="00C7781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EF55C5" w:rsidP="00876337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P43"/>
      <w:bookmarkEnd w:id="0"/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Положение </w:t>
      </w:r>
      <w:r w:rsidR="00DB11CF" w:rsidRPr="00F23DAF">
        <w:rPr>
          <w:rFonts w:ascii="Times New Roman" w:hAnsi="Times New Roman" w:cs="Times New Roman"/>
          <w:color w:val="000000" w:themeColor="text1"/>
          <w:sz w:val="28"/>
        </w:rPr>
        <w:br/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76337" w:rsidRPr="00F23DAF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876337" w:rsidRPr="00F23DAF" w:rsidRDefault="00876337" w:rsidP="00876337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12C07" w:rsidRPr="00F23DAF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76337" w:rsidRPr="00F23DAF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F23DAF">
        <w:rPr>
          <w:rFonts w:ascii="Times New Roman" w:hAnsi="Times New Roman" w:cs="Times New Roman"/>
          <w:color w:val="000000" w:themeColor="text1"/>
          <w:sz w:val="28"/>
        </w:rPr>
        <w:t>–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комиссия, муниципальные образования, субсидия, отбор).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</w:t>
      </w:r>
      <w:r w:rsidR="009D1B5C" w:rsidRPr="00F23DAF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76337" w:rsidRPr="00F23DAF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9F4A02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404B1" w:rsidRPr="00F23DAF">
        <w:rPr>
          <w:rFonts w:ascii="Times New Roman" w:hAnsi="Times New Roman" w:cs="Times New Roman"/>
          <w:color w:val="000000" w:themeColor="text1"/>
          <w:sz w:val="28"/>
        </w:rPr>
        <w:t>государственной программы Республики Дагестан «Развитие культуры в Республике Дагестан», утвержденной</w:t>
      </w:r>
      <w:r w:rsidR="009D1B5C" w:rsidRPr="00F23DAF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Республики Дагестан от </w:t>
      </w:r>
      <w:r w:rsidR="00EF55C5" w:rsidRPr="00F23DAF">
        <w:rPr>
          <w:rFonts w:ascii="Times New Roman" w:hAnsi="Times New Roman" w:cs="Times New Roman"/>
          <w:color w:val="000000" w:themeColor="text1"/>
          <w:sz w:val="28"/>
        </w:rPr>
        <w:t>27</w:t>
      </w:r>
      <w:r w:rsidR="009D1B5C" w:rsidRPr="00F23DAF">
        <w:rPr>
          <w:rFonts w:ascii="Times New Roman" w:hAnsi="Times New Roman" w:cs="Times New Roman"/>
          <w:color w:val="000000" w:themeColor="text1"/>
          <w:sz w:val="28"/>
        </w:rPr>
        <w:t>.1</w:t>
      </w:r>
      <w:r w:rsidR="00EF55C5" w:rsidRPr="00F23DAF">
        <w:rPr>
          <w:rFonts w:ascii="Times New Roman" w:hAnsi="Times New Roman" w:cs="Times New Roman"/>
          <w:color w:val="000000" w:themeColor="text1"/>
          <w:sz w:val="28"/>
        </w:rPr>
        <w:t>1</w:t>
      </w:r>
      <w:r w:rsidR="009D1B5C" w:rsidRPr="00F23DAF">
        <w:rPr>
          <w:rFonts w:ascii="Times New Roman" w:hAnsi="Times New Roman" w:cs="Times New Roman"/>
          <w:color w:val="000000" w:themeColor="text1"/>
          <w:sz w:val="28"/>
        </w:rPr>
        <w:t>.202</w:t>
      </w:r>
      <w:r w:rsidR="00EF55C5" w:rsidRPr="00F23DAF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F23DAF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EF55C5" w:rsidRPr="00F23DAF">
        <w:rPr>
          <w:rFonts w:ascii="Times New Roman" w:hAnsi="Times New Roman" w:cs="Times New Roman"/>
          <w:color w:val="000000" w:themeColor="text1"/>
          <w:sz w:val="28"/>
        </w:rPr>
        <w:t xml:space="preserve"> № 471</w:t>
      </w:r>
      <w:r w:rsidR="009D1B5C" w:rsidRPr="00F23DAF">
        <w:rPr>
          <w:rFonts w:ascii="Times New Roman" w:hAnsi="Times New Roman" w:cs="Times New Roman"/>
          <w:color w:val="000000" w:themeColor="text1"/>
          <w:sz w:val="28"/>
        </w:rPr>
        <w:t>,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Республики Дагестан, а также настоящим Положением.</w:t>
      </w:r>
    </w:p>
    <w:p w:rsidR="002F2749" w:rsidRPr="00F23DAF" w:rsidRDefault="002F2749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A12C07" w:rsidRPr="00F23DAF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рассматривает и оценивает представленные заявки на участие в отборе и прил</w:t>
      </w:r>
      <w:r w:rsidR="0069732D" w:rsidRPr="00F23DAF">
        <w:rPr>
          <w:rFonts w:ascii="Times New Roman" w:hAnsi="Times New Roman" w:cs="Times New Roman"/>
          <w:color w:val="000000" w:themeColor="text1"/>
          <w:sz w:val="28"/>
        </w:rPr>
        <w:t>агаемые к ним материалы (далее –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заявочная документация) в соответствии с утвержденными критериями;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отбору;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lastRenderedPageBreak/>
        <w:t>принимает решение об определении муниципальных образований-получателей субсидии;</w:t>
      </w:r>
    </w:p>
    <w:p w:rsidR="00A12C07" w:rsidRPr="00F23DAF" w:rsidRDefault="00A12C07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определяет объем субсидии, предоставляемой муниципальным образованиям, в соответствии с методикой, утвержденной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76337" w:rsidRPr="00F23DAF">
        <w:rPr>
          <w:rFonts w:ascii="Times New Roman" w:hAnsi="Times New Roman" w:cs="Times New Roman"/>
          <w:color w:val="000000" w:themeColor="text1"/>
          <w:sz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DE7545" w:rsidRPr="00F23DA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E7545" w:rsidRPr="00F23DAF" w:rsidRDefault="00DE7545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A12C07" w:rsidRPr="00F23DAF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B25B41" w:rsidRPr="00F23DAF">
        <w:rPr>
          <w:rFonts w:ascii="Times New Roman" w:hAnsi="Times New Roman" w:cs="Times New Roman"/>
          <w:color w:val="000000" w:themeColor="text1"/>
          <w:sz w:val="28"/>
        </w:rPr>
        <w:t xml:space="preserve">(не менее 8 человек) 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</w:t>
      </w:r>
      <w:r w:rsidR="0069732D" w:rsidRPr="00F23DAF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6047D9" w:rsidRPr="00F23DAF" w:rsidRDefault="006047D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В состав комиссии вход</w:t>
      </w:r>
      <w:r w:rsidR="00A716EF" w:rsidRPr="00F23DAF">
        <w:rPr>
          <w:rFonts w:ascii="Times New Roman" w:hAnsi="Times New Roman" w:cs="Times New Roman"/>
          <w:color w:val="000000" w:themeColor="text1"/>
          <w:sz w:val="28"/>
        </w:rPr>
        <w:t>я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т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D84D22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утверждает п</w:t>
      </w:r>
      <w:r w:rsidR="00D84D22" w:rsidRPr="00F23DAF">
        <w:rPr>
          <w:rFonts w:ascii="Times New Roman" w:hAnsi="Times New Roman" w:cs="Times New Roman"/>
          <w:color w:val="000000" w:themeColor="text1"/>
          <w:sz w:val="28"/>
        </w:rPr>
        <w:t>овестку дня заседания комиссии;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D84D22" w:rsidRPr="00F23DAF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D84D22" w:rsidRPr="00F23DAF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рассматривают заявочную документацию, предоставленную муниципальными образованиями;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lastRenderedPageBreak/>
        <w:t>участвуют в заседании комиссии лично без права замены, высказывают свои мнения по одобрению заявок, а также замечания и предложения;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участвуют в голосовании;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подписывают протокол заседания комиссии.</w:t>
      </w:r>
    </w:p>
    <w:p w:rsidR="00A12C07" w:rsidRPr="00F23DAF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A12C07" w:rsidRPr="00F23DAF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10 рабочих дней со дня окончания приема заявок от муниципальных образований на участие в отборе.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4.2. Комиссия правомочна проводить заседания и принимать решения, если на заседании присутствует не менее </w:t>
      </w:r>
      <w:r w:rsidR="00B25B41" w:rsidRPr="00F23DAF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4.4.</w:t>
      </w:r>
      <w:r w:rsidR="0069732D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D84D22" w:rsidRPr="00F23DAF">
        <w:rPr>
          <w:rFonts w:ascii="Times New Roman" w:hAnsi="Times New Roman" w:cs="Times New Roman"/>
          <w:color w:val="000000" w:themeColor="text1"/>
          <w:sz w:val="28"/>
        </w:rPr>
        <w:t>оглашается на заседании комиссии и приобщается</w:t>
      </w:r>
      <w:r w:rsidR="00A716EF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84D22" w:rsidRPr="00F23DAF">
        <w:rPr>
          <w:rFonts w:ascii="Times New Roman" w:hAnsi="Times New Roman" w:cs="Times New Roman"/>
          <w:color w:val="000000" w:themeColor="text1"/>
          <w:sz w:val="28"/>
        </w:rPr>
        <w:t>к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протокол</w:t>
      </w:r>
      <w:r w:rsidR="00D84D22" w:rsidRPr="00F23DAF">
        <w:rPr>
          <w:rFonts w:ascii="Times New Roman" w:hAnsi="Times New Roman" w:cs="Times New Roman"/>
          <w:color w:val="000000" w:themeColor="text1"/>
          <w:sz w:val="28"/>
        </w:rPr>
        <w:t>у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716EF" w:rsidRPr="00F23DAF" w:rsidRDefault="00A716E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Решения комиссии оформляются протоколом заседания комиссии.</w:t>
      </w:r>
    </w:p>
    <w:p w:rsidR="00A12C07" w:rsidRPr="00F23DAF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4.</w:t>
      </w:r>
      <w:r w:rsidR="009E5C0B" w:rsidRPr="00F23DAF">
        <w:rPr>
          <w:rFonts w:ascii="Times New Roman" w:hAnsi="Times New Roman" w:cs="Times New Roman"/>
          <w:color w:val="000000" w:themeColor="text1"/>
          <w:sz w:val="28"/>
        </w:rPr>
        <w:t>5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>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CD1C6E" w:rsidRPr="00F23DAF" w:rsidRDefault="00CD1C6E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F23DAF" w:rsidRDefault="00A12C07" w:rsidP="00C7781D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№</w:t>
      </w:r>
      <w:r w:rsidR="00624F06" w:rsidRPr="00F23DA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50975" w:rsidRPr="00F23DAF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A12C07" w:rsidRPr="00F23DAF" w:rsidRDefault="00A12C07" w:rsidP="00C7781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F23DAF" w:rsidRDefault="00A12C07" w:rsidP="00C7781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F23DAF" w:rsidRDefault="00A12C07" w:rsidP="00C7781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50975" w:rsidRPr="00F23DAF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DB11CF" w:rsidRPr="00F23DAF">
        <w:rPr>
          <w:rFonts w:ascii="Times New Roman" w:hAnsi="Times New Roman" w:cs="Times New Roman"/>
          <w:color w:val="000000" w:themeColor="text1"/>
          <w:sz w:val="28"/>
        </w:rPr>
        <w:t>3</w:t>
      </w: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F23DAF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F23DAF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F23DAF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11CF" w:rsidRPr="00F23DAF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171"/>
      <w:bookmarkEnd w:id="1"/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Порядок </w:t>
      </w:r>
    </w:p>
    <w:p w:rsidR="00A12C07" w:rsidRPr="00F23DAF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 xml:space="preserve">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9E5C0B" w:rsidRPr="00F23DAF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A12C07" w:rsidRPr="00F23DAF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F23DAF" w:rsidRDefault="00A12C07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C693D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240DF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</w:t>
      </w:r>
      <w:r w:rsidR="0069732D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муниципальные образования, субсидии, отбор).</w:t>
      </w:r>
    </w:p>
    <w:p w:rsidR="00A12C07" w:rsidRPr="00F23DAF" w:rsidRDefault="00A12C07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Отбор проводится в соответствии с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C693D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240DF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39128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настоящим Порядком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693D" w:rsidRPr="00F23DAF" w:rsidRDefault="008C693D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3. Понятие «дом культуры» включает в себя муниципальные учреждения культурно-досугового типа (и их филиалы),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 (далее - дома культуры).</w:t>
      </w:r>
    </w:p>
    <w:p w:rsidR="00A12C07" w:rsidRPr="00F23DAF" w:rsidRDefault="00210749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12C0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Целью отбора является определение муниципальных образований</w:t>
      </w:r>
      <w:r w:rsidR="0044325B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12C0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получателей субсидии 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44325B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мероприятиям:</w:t>
      </w:r>
    </w:p>
    <w:p w:rsidR="00210749" w:rsidRPr="00F23DAF" w:rsidRDefault="00210749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а) развитие и укрепление материально-технической базы домов культуры (и их филиалов), расположенных в населенных пунктах с числом жителей до 50 тысяч человек.</w:t>
      </w:r>
    </w:p>
    <w:p w:rsidR="00210749" w:rsidRPr="00F23DAF" w:rsidRDefault="00210749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  <w:r w:rsidRPr="00F2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человек.</w:t>
      </w:r>
    </w:p>
    <w:p w:rsidR="00210749" w:rsidRPr="00F23DAF" w:rsidRDefault="00210749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Организатором отбора является Министерство культуры Республики Дагестан (далее - Министерство).</w:t>
      </w:r>
    </w:p>
    <w:p w:rsidR="00A058A1" w:rsidRPr="00F23DAF" w:rsidRDefault="001A4AB8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4D9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128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E67519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D9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образования в установленные сроки вместе с сопроводительным письмом направляют в Министерство заявки</w:t>
      </w:r>
      <w:r w:rsidR="00D620D5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форме в соответствии с приложением № 3 к настоящему приказу)</w:t>
      </w:r>
      <w:r w:rsidR="003A4D9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отборе, подписанные главой администрации муниципального образования 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</w:t>
      </w:r>
      <w:r w:rsidR="00E67519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67519" w:rsidRPr="00F23DAF">
        <w:rPr>
          <w:rFonts w:ascii="Times New Roman" w:hAnsi="Times New Roman" w:cs="Times New Roman"/>
          <w:sz w:val="28"/>
          <w:szCs w:val="28"/>
        </w:rPr>
        <w:t>в бумажном и электронном виде</w:t>
      </w:r>
      <w:r w:rsidR="00E67519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4D9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заявочная документация).</w:t>
      </w:r>
    </w:p>
    <w:p w:rsidR="00A058A1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620D5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прилагаемых документов:</w:t>
      </w:r>
    </w:p>
    <w:p w:rsidR="00E67519" w:rsidRPr="00F23DAF" w:rsidRDefault="007E380B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а) для участия в отборе по мероприятию, ука</w:t>
      </w:r>
      <w:r w:rsidR="00F9498F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занному в подпункте «а» пункта 4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Порядка: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смета на укрепление материально-технической базы – для домов культуры, подлежащих капитальному ремонту (реконструкции) в рамках государственных программ Российской Федерации в сфере культуры;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муниципального правового акта муниципального образования об утверждении местного бюджета, подтверждающая наличие в бюджете муниципального образования на соответствующий финансовый год и плановый период бюджетных ассигнований на реализацию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 (в размере не менее 1 процента от объема субсидии);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соответствии получателя критериям отбора для предоставления субсидии в соответствующем финансовом году и плановый период на реализацию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 по форме в соответствии с приложением № 1 к настоящему Порядку;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утвержденного штатного расписания учреждения, на базе которого планируется проведение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в установленном порядке копия утвержденной муниципальной программы, предусматривающей проведение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 комиссионного осмотра здания, подтверждающий удовлетворительное состояние здания дома культуры (предоставляется в случае, если проведение ремонтных работ на объекте культуры не требуется);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копия устава и выписка из Единого государственного реестра юридических лиц учреждения, принимающего участие в отборе;</w:t>
      </w:r>
    </w:p>
    <w:p w:rsidR="001A4AB8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фотоматериалы, отражающее общее и техническое состояние дома культуры;</w:t>
      </w:r>
    </w:p>
    <w:p w:rsidR="001A4AB8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б) для участия в отборе по мероприятию, указанному в подпункте «а» пункта 4 настоящего Порядка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соответствии муниципального образования критериям отбора для предоставления субсидии в соответствующем финансовом году на реализацию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 по форме, в соответствии с приложением № 2 к настоящему Порядку;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копию утвержденной сметной документации на текущий ремонт и копию положительного заключения государственной экспертизы по проверке достоверности определения сметной стоимости;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копию выписки из Единого государственного реестра недвижимости, подтверждающей право оперативного управления недвижимым имуществом за домами культуры;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копию утвержденного штатного расписания учреждения, на базе которого планируется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в установленном порядке копию утвержденной муниципальной программы, предусматривающей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копию устава и копию выписки из Единого государственного реестра юридических лиц учреждения, принимающего участие в отборе;</w:t>
      </w:r>
    </w:p>
    <w:p w:rsidR="00F9498F" w:rsidRPr="00F23DAF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фотоматериалы, отражающие общее и техническое состояние здания.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8. Заявочная документация быть прошита в один том (папку), пронумерована сквозной нумерацией и заверена подписью уполномоченного должностного лица и печатью органа, уполн</w:t>
      </w:r>
      <w:r w:rsidR="00566F3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омоченного на подачу заявки на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отбор.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 прилагается к вышеуказанной папке.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 первой странице папки размещаются следующие сведения: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отборе, на участие в котором подается заявка («На участие в отборе на реализацию мероприятия «</w:t>
      </w:r>
      <w:r w:rsidR="0059124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крепление </w:t>
      </w:r>
      <w:r w:rsidR="0059124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МТБ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или «На 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отборе на реализацию мероприятия «Текущий ремонт») с указанием соответствующего года;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дома культуры;</w:t>
      </w:r>
    </w:p>
    <w:p w:rsidR="00F9498F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муниципального дома культуры.</w:t>
      </w:r>
    </w:p>
    <w:p w:rsidR="00090E5F" w:rsidRPr="00F23DAF" w:rsidRDefault="00031C72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AF">
        <w:rPr>
          <w:rFonts w:ascii="Times New Roman" w:hAnsi="Times New Roman" w:cs="Times New Roman"/>
          <w:sz w:val="28"/>
          <w:szCs w:val="28"/>
        </w:rPr>
        <w:t>9</w:t>
      </w:r>
      <w:r w:rsidR="00090E5F" w:rsidRPr="00F23DAF">
        <w:rPr>
          <w:rFonts w:ascii="Times New Roman" w:hAnsi="Times New Roman" w:cs="Times New Roman"/>
          <w:sz w:val="28"/>
          <w:szCs w:val="28"/>
        </w:rPr>
        <w:t>. 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090E5F" w:rsidRPr="00F23DAF" w:rsidRDefault="00031C72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AF">
        <w:rPr>
          <w:rFonts w:ascii="Times New Roman" w:hAnsi="Times New Roman" w:cs="Times New Roman"/>
          <w:sz w:val="28"/>
          <w:szCs w:val="28"/>
        </w:rPr>
        <w:t>10</w:t>
      </w:r>
      <w:r w:rsidR="00090E5F" w:rsidRPr="00F23DAF">
        <w:rPr>
          <w:rFonts w:ascii="Times New Roman" w:hAnsi="Times New Roman" w:cs="Times New Roman"/>
          <w:sz w:val="28"/>
          <w:szCs w:val="28"/>
        </w:rPr>
        <w:t>. Все заявки, представленные в Министерство, участникам не возвращаются.</w:t>
      </w:r>
    </w:p>
    <w:p w:rsidR="00031C72" w:rsidRPr="00F23DAF" w:rsidRDefault="0016210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31C7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Отбор получателей для предоставления субсидий осуществляется на основании следующих критериев: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а) по мероприятию, указанному в подпункте «а» пункта 4 настоящего Порядка: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культурно-массовых мероприятий;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отремонтированного здания дома культуры;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укомплектованный штат дома культуры специалистами культурно-досуговой деятельности;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б) по мероприятию, указанному в подпункте «а» пункта 4 настоящего Порядка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утвержденной сметной документации на текущий ремонт с положительным заключением по проверке достоверности определения сметной стоимости;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выписки из Единого государственного реестра недвижимости, подтверждающей право оперативного управления недвижимым имуществом за домами культуры;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мероприятий в домах культуры;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штат, укомплектованный специалистами культурно-досуговой деятельности;</w:t>
      </w:r>
    </w:p>
    <w:p w:rsidR="00031C72" w:rsidRPr="00F23DAF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мероприятий.</w:t>
      </w:r>
    </w:p>
    <w:p w:rsidR="007B74E1" w:rsidRPr="00F23DAF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03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645E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Мин</w:t>
      </w:r>
      <w:r w:rsidR="007B74E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истерство:</w:t>
      </w:r>
    </w:p>
    <w:p w:rsidR="00F645E7" w:rsidRPr="00F23DAF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645E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письмом муниципальные образования о</w:t>
      </w:r>
      <w:r w:rsidR="00F3633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дате</w:t>
      </w:r>
      <w:r w:rsidR="00F645E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</w:t>
      </w:r>
      <w:r w:rsidR="00F3633C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45E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</w:t>
      </w:r>
      <w:r w:rsidR="007B74E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для участия в отборе;</w:t>
      </w:r>
    </w:p>
    <w:p w:rsidR="007B74E1" w:rsidRPr="00F23DAF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7B74E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документы в день их подачи в порядке поступления;</w:t>
      </w:r>
    </w:p>
    <w:p w:rsidR="007B74E1" w:rsidRPr="00F23DAF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7B74E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 рабочих дней со дня регистрации документов проверяет</w:t>
      </w:r>
      <w:r w:rsidR="007B74E1" w:rsidRPr="00F23DAF">
        <w:rPr>
          <w:sz w:val="28"/>
          <w:szCs w:val="28"/>
        </w:rPr>
        <w:t xml:space="preserve"> </w:t>
      </w:r>
      <w:r w:rsidR="007B74E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и прилагаемые к ним документы на предмет комплектности и правильности оформления, соответствия требованиям, установленным пунктами </w:t>
      </w:r>
      <w:r w:rsidR="00162103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728C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2103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50FD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E7AEA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03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50FD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4E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0650FD" w:rsidRPr="00F23DAF" w:rsidRDefault="008A117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г) принимает решение о предоставлении или об отказе в предоставлении субсидии.</w:t>
      </w:r>
    </w:p>
    <w:p w:rsidR="008A1178" w:rsidRPr="00F23DAF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1178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несоответствия документов указанным требованиям Министерство направляет в течение 2 рабочих дней со дня окончания </w:t>
      </w:r>
      <w:r w:rsidR="008A1178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проверки письменное уведомление получателю о несоответствии представленных документов требованиям настоящего Порядка.</w:t>
      </w:r>
    </w:p>
    <w:p w:rsidR="000650FD" w:rsidRPr="00F23DAF" w:rsidRDefault="008A117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9728C7" w:rsidRPr="00F23DAF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28C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в течении 15 рабочих дней с даты окончания приема заявочной документации</w:t>
      </w:r>
      <w:r w:rsidR="00B30F46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88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заседание комиссии по вопросу определения возможности предоставления субсидии, по итогам которого выносится положительное решение или решение об отказе в предоставлении субсидии.</w:t>
      </w:r>
    </w:p>
    <w:p w:rsidR="00C26488" w:rsidRPr="00F23DAF" w:rsidRDefault="00C2648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</w:t>
      </w:r>
      <w:r w:rsidR="00163AA3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 Порядке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8C7" w:rsidRPr="00F23DAF" w:rsidRDefault="00C2648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законом Республики Дагестан о бюджете Республики Дагестан на соответствующий год (далее – бюджетные ассигнования, протокол заседания комиссии).</w:t>
      </w:r>
    </w:p>
    <w:p w:rsidR="008C30B9" w:rsidRPr="00F23DAF" w:rsidRDefault="007A51A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с учетом решения комиссии, указанного в протоколе заседания комиссии об адресном </w:t>
      </w:r>
      <w:r w:rsidR="003B6630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распределении</w:t>
      </w:r>
      <w:r w:rsidR="003404B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(перераспределении) 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субсидии, в течение 30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Порядка, </w:t>
      </w:r>
      <w:r w:rsidR="0035666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приказ 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с указанием ее объема по каждому получателю.</w:t>
      </w:r>
    </w:p>
    <w:p w:rsidR="008C30B9" w:rsidRPr="00F23DAF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Приказ Министерства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8C30B9" w:rsidRPr="00F23DAF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3B6630" w:rsidRPr="00F23DAF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субсидии являются:</w:t>
      </w:r>
    </w:p>
    <w:p w:rsidR="003B6630" w:rsidRPr="00F23DAF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выявление в документах неполных или недостоверных сведений;</w:t>
      </w:r>
    </w:p>
    <w:p w:rsidR="003B6630" w:rsidRPr="00F23DAF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б) несоответствие участника требованиям, предъявляемым к заявочной документации для предоставления субсидии.</w:t>
      </w:r>
    </w:p>
    <w:p w:rsidR="00C52E02" w:rsidRPr="00F23DAF" w:rsidRDefault="001113AF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52E0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Пов</w:t>
      </w:r>
      <w:r w:rsidR="0035666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торный</w:t>
      </w:r>
      <w:r w:rsidR="00C52E0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(дополнительн</w:t>
      </w:r>
      <w:r w:rsidR="0035666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52E0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5666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рассмотрение (заседание комиссии)</w:t>
      </w:r>
      <w:r w:rsidR="00C52E0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66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заявочной документации </w:t>
      </w:r>
      <w:r w:rsidR="00C52E0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том же</w:t>
      </w:r>
      <w:r w:rsidR="0035666E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порядке, что и основной</w:t>
      </w:r>
      <w:r w:rsidR="00C52E02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случае:</w:t>
      </w:r>
    </w:p>
    <w:p w:rsidR="00C52E02" w:rsidRPr="00F23DAF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C52E02" w:rsidRPr="00F23DAF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необходимости перераспределения субсидии в рамках мероприятия, указанного в пункте 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52E02" w:rsidRPr="00F23DAF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0650FD" w:rsidRPr="00F23DAF" w:rsidRDefault="001113AF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728C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24E" w:rsidRPr="00F23DAF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446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Распределение субсидии бюджетам муниципальных образований </w:t>
      </w:r>
      <w:r w:rsidR="00A12BD4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развитие сети учреждений культурно-досугового типа </w:t>
      </w:r>
      <w:r w:rsidR="00A1446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Министерством в соответствии с методикой, утвержденной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BC5E9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A14467"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BD4" w:rsidRPr="00F2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24E" w:rsidRPr="00F23DAF" w:rsidRDefault="0059124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3DAF">
        <w:rPr>
          <w:rFonts w:ascii="Times New Roman" w:hAnsi="Times New Roman" w:cs="Times New Roman"/>
          <w:sz w:val="28"/>
        </w:rPr>
        <w:br w:type="page"/>
      </w:r>
    </w:p>
    <w:p w:rsidR="0059124E" w:rsidRPr="00F23DAF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1</w:t>
      </w:r>
    </w:p>
    <w:p w:rsidR="0059124E" w:rsidRPr="00F23DAF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9124E" w:rsidRPr="00F23DAF" w:rsidRDefault="0059124E" w:rsidP="0059124E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КРИТЕРИЯМ ОТБОРА ДЛЯ ПРЕДОСТАВЛЕНИЯ СУБСИДИЙ В</w:t>
      </w:r>
      <w:r w:rsidRPr="00F23D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СВЯЗАННЫХ С РАЗВИТИЕМ И УКРЕПЛЕНИЕМ МАТЕРИАЛЬНО-ТЕХНИЧЕСКОЙ БАЗЫ ДОМОВ КУЛЬТУРЫ (И ИХ ФИЛИАЛОВ), РАСПОЛОЖЕННЫХ В НАСЕЛЕННЫХ ПУНКТАХ С ЧИСЛОМ ЖИТЕЛЕЙ ДО 50 ТЫСЯЧ ЧЕЛОВЕК</w:t>
      </w: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«УКРЕПЛЕНИЕ МТБ»)</w:t>
      </w:r>
    </w:p>
    <w:p w:rsidR="0059124E" w:rsidRPr="00F23DAF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0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8"/>
        <w:gridCol w:w="4114"/>
        <w:gridCol w:w="8"/>
      </w:tblGrid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59124E" w:rsidRPr="00F23DAF" w:rsidTr="00726E1A">
        <w:trPr>
          <w:gridAfter w:val="1"/>
          <w:wAfter w:w="8" w:type="dxa"/>
          <w:trHeight w:val="163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муниципальной программы, предусматривающей проведение мероприятий по Укреплению МТБ в соответствующем финансовом году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выписки из муниципального правового акта муниципального образования об утверждении местного бюджета, подтверждающей наличие в бюджете муниципального образования на соответствующий финансовый год и плановый период бюджетных ассигнований на реализацию мероприятий по развитию и укреплению материально-технической базы домов культуры, расположенных в </w:t>
            </w: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населенных пунктах с числом жителей до 50 тысяч человек (в размере не менее 5% от объема субсидии).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приложить выписку</w:t>
            </w:r>
          </w:p>
        </w:tc>
      </w:tr>
      <w:tr w:rsidR="0059124E" w:rsidRPr="00F23DAF" w:rsidTr="00726E1A">
        <w:tc>
          <w:tcPr>
            <w:tcW w:w="10360" w:type="dxa"/>
            <w:gridSpan w:val="4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культурно-досуговых мероприятий (по сравнению с предыдущим годом), единиц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отремонтированного здания муниципального культурно-досугового учреждения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сведения по финансированию ремонтных работ за последние 5 лет и сведения по году постройки здания учреждения.</w:t>
            </w: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Style w:val="2"/>
                <w:color w:val="000000" w:themeColor="text1"/>
              </w:rPr>
              <w:t>В случае отсутствия ремонтных работ указать реквизиты акта комиссионного осмотра здания дома культуры с обязательным приложением копии акта.</w:t>
            </w: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28" w:type="dxa"/>
          </w:tcPr>
          <w:p w:rsidR="0059124E" w:rsidRPr="00F23DAF" w:rsidRDefault="0059124E" w:rsidP="005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приказом </w:t>
            </w:r>
            <w:proofErr w:type="spellStart"/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               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Потребность в финансировании по </w:t>
            </w: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направлению «Укрепление МТБ», тыс. руб.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F23DAF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28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мероприятия</w:t>
            </w:r>
          </w:p>
        </w:tc>
        <w:tc>
          <w:tcPr>
            <w:tcW w:w="4114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F23DAF" w:rsidTr="00726E1A">
        <w:tc>
          <w:tcPr>
            <w:tcW w:w="10360" w:type="dxa"/>
            <w:gridSpan w:val="4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59124E" w:rsidRPr="00F23DAF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F23DAF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59124E" w:rsidRPr="00F23DAF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F23DAF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F23DAF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9124E" w:rsidRPr="00F23DAF" w:rsidRDefault="0059124E" w:rsidP="0059124E">
      <w:pPr>
        <w:pStyle w:val="ConsPlusNonformat"/>
        <w:jc w:val="both"/>
        <w:rPr>
          <w:color w:val="000000" w:themeColor="text1"/>
        </w:rPr>
      </w:pPr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59124E" w:rsidRPr="00F23DAF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F23DAF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F23DAF" w:rsidRDefault="0059124E" w:rsidP="0059124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DA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9124E" w:rsidRPr="00F23DAF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2</w:t>
      </w:r>
    </w:p>
    <w:p w:rsidR="0059124E" w:rsidRPr="00F23DAF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9124E" w:rsidRPr="00F23DAF" w:rsidRDefault="0059124E" w:rsidP="0059124E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________ КРИТЕРИЯМ ОТБОРА ДЛЯ ПРЕДОСТАВЛЕНИЯ СУБСИДИЙ В ____ ГОДУ ИЗ РЕСПУБЛИКАНСКОГО БЮДЖЕТА РЕСПУБЛИКИ ДАГЕСТАН БЮДЖЕТАМ МУНИЦИПАЛЬНЫХ ОБРАЗОВАНИЙ РЕСПУБЛИКИ ДАГЕСТАН НА ОБЕСПЕЧЕНИЕ РЕАЛИЗАЦИИ МЕРОПРИЯТИЙ ПО РАЗВИТИЮ И УКРЕПЛЕНИЮ МАТЕРИАЛЬНО-ТЕХНИЧЕСКОЙ БАЗЫ ДОМОВ КУЛЬТУРЫ, СВЯЗАННЫХ</w:t>
      </w:r>
      <w:r w:rsidRPr="00F23DAF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РЕМОНТНЫХ РАБОТ (ТЕКУЩЕГО РЕМОНТА) ЗДАНИЙ ДОМОВ КУЛЬТУРЫ (И ИХ ФИЛИАЛОВ), РАСПОЛОЖЕННЫХ В НАСЕЛЕННЫХ ПУНКТАХ С ЧИСЛОМ ЖИТЕЛЕЙ ДО 50 ТЫСЯЧ ЧЕЛОВЕК</w:t>
      </w: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«ТЕКУЩИЙ РЕМОНТ»)</w:t>
      </w:r>
    </w:p>
    <w:p w:rsidR="0059124E" w:rsidRPr="00F23DAF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961"/>
        <w:gridCol w:w="13"/>
      </w:tblGrid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муниципальной программы, предусматривающей проведение мероприятий по Текущему ремонту в соответствующем финансовом году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59124E" w:rsidRPr="00F23DAF" w:rsidTr="00726E1A">
        <w:tc>
          <w:tcPr>
            <w:tcW w:w="10220" w:type="dxa"/>
            <w:gridSpan w:val="4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утвержденной сметной документации на текущий ремонт с положительным заключением по проверке достоверности определения сметной стоимости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общую сметную стоимость работ по текущему ремонту, тыс. руб.</w:t>
            </w: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утвержденной сметной документации</w:t>
            </w: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мероприятий в домах культуры (по сравнению с предыдущим годом), единиц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мероприятий в ___ году, единиц;</w:t>
            </w: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участников мероприятий в ___ </w:t>
            </w: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году, единиц;</w:t>
            </w:r>
          </w:p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9" w:type="dxa"/>
          </w:tcPr>
          <w:p w:rsidR="0059124E" w:rsidRPr="00F23DAF" w:rsidRDefault="0059124E" w:rsidP="005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- не менее 2 штатных единиц персонала; для районных, городских домов культуры - не менее 5 штатных единиц персонала в соответствии с приказом </w:t>
            </w:r>
            <w:proofErr w:type="spellStart"/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Минздравсоцразвития</w:t>
            </w:r>
            <w:proofErr w:type="spellEnd"/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виды работ по текущему ремонту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в финансировании по направлению «Текущий ремонт», тыс. руб.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F23DAF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4961" w:type="dxa"/>
          </w:tcPr>
          <w:p w:rsidR="0059124E" w:rsidRPr="00F23DAF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F23DAF" w:rsidTr="00726E1A">
        <w:tc>
          <w:tcPr>
            <w:tcW w:w="10220" w:type="dxa"/>
            <w:gridSpan w:val="4"/>
          </w:tcPr>
          <w:p w:rsidR="0059124E" w:rsidRPr="00F23DAF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59124E" w:rsidRPr="00F23DAF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24E" w:rsidRPr="00F23DAF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59124E" w:rsidRPr="00F23DAF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F23DAF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F23DAF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9124E" w:rsidRPr="00F23DAF" w:rsidRDefault="0059124E" w:rsidP="0059124E">
      <w:pPr>
        <w:pStyle w:val="ConsPlusNonformat"/>
        <w:jc w:val="both"/>
        <w:rPr>
          <w:color w:val="000000" w:themeColor="text1"/>
        </w:rPr>
      </w:pPr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59124E" w:rsidRPr="00F23DAF" w:rsidRDefault="0059124E" w:rsidP="0059124E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F23DAF">
        <w:rPr>
          <w:color w:val="000000" w:themeColor="text1"/>
        </w:rPr>
        <w:br w:type="page"/>
      </w:r>
    </w:p>
    <w:p w:rsidR="0059124E" w:rsidRPr="00F23DAF" w:rsidRDefault="0059124E" w:rsidP="000B75ED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3</w:t>
      </w:r>
    </w:p>
    <w:p w:rsidR="0059124E" w:rsidRPr="00F23DAF" w:rsidRDefault="0059124E" w:rsidP="000B75E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59124E" w:rsidRPr="00F23DAF" w:rsidRDefault="0059124E" w:rsidP="000B75E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59124E" w:rsidRPr="00F23DAF" w:rsidRDefault="0059124E" w:rsidP="000B75ED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</w:rPr>
        <w:t>от __ ________ 2023 г. № ___</w:t>
      </w:r>
    </w:p>
    <w:p w:rsidR="0059124E" w:rsidRPr="00F23DAF" w:rsidRDefault="0059124E" w:rsidP="005912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24E" w:rsidRPr="00F23DAF" w:rsidRDefault="0059124E" w:rsidP="0059124E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</w:p>
    <w:p w:rsidR="0059124E" w:rsidRPr="00F23DAF" w:rsidRDefault="0059124E" w:rsidP="0059124E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__________ НА УЧАСТИЕ В ОТБОРЕ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</w:t>
      </w:r>
    </w:p>
    <w:p w:rsidR="0059124E" w:rsidRPr="00F23DAF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(указать наименование муниципального образования) в лице Главы администрации (указать Ф.И.О. Главы)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по следующим направлениям:</w:t>
      </w: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1. Развитие и укрепление материально-технической базы следующих домов культуры (и их филиалов), расположенных в населенных пунктах с числом жителей до 50 тысяч человек (направление «Укрепление МТБ»):</w:t>
      </w: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1.1. (наименование учреждения № 1) (потребность в субсидии __ тыс. рублей);</w:t>
      </w: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1.2. (наименование учреждения № 2) (потребность в субсидии __ тыс. рублей).</w:t>
      </w: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2. Ремонтные работы (текущий ремонт) зданий следующих домов культуры (и их филиалов), расположенных в населенных пунктах с числом жителей до 50 тысяч человек (направление «Текущий ремонт»):</w:t>
      </w: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2.1. (наименование учреждения № 1) (потребность в субсидии __ тыс. рублей);</w:t>
      </w: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2.2. (наименование учреждения № 2) (потребность в субсидии __ тыс. рублей).</w:t>
      </w:r>
    </w:p>
    <w:p w:rsidR="0059124E" w:rsidRPr="00F23DAF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 в количестве ___ скоросшивателей.</w:t>
      </w:r>
    </w:p>
    <w:p w:rsidR="0059124E" w:rsidRPr="00F23DAF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59124E" w:rsidRPr="00F23DAF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AF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59124E" w:rsidRPr="00F23DAF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F23DAF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F23DAF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</w:rPr>
      </w:pPr>
    </w:p>
    <w:p w:rsidR="0059124E" w:rsidRPr="00C32A13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23DA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  <w:bookmarkStart w:id="2" w:name="_GoBack"/>
      <w:bookmarkEnd w:id="2"/>
    </w:p>
    <w:p w:rsidR="0059124E" w:rsidRPr="006650A9" w:rsidRDefault="0059124E" w:rsidP="0059124E">
      <w:pPr>
        <w:pStyle w:val="ConsPlusNonformat"/>
        <w:jc w:val="both"/>
        <w:rPr>
          <w:color w:val="000000" w:themeColor="text1"/>
        </w:rPr>
      </w:pPr>
    </w:p>
    <w:p w:rsidR="0059124E" w:rsidRPr="00CF73D4" w:rsidRDefault="0059124E" w:rsidP="0059124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B306A" w:rsidRPr="00F203FA" w:rsidRDefault="004B306A" w:rsidP="00A12B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4B306A" w:rsidRPr="00F203FA" w:rsidSect="00A12BD4">
      <w:pgSz w:w="11905" w:h="16838"/>
      <w:pgMar w:top="1134" w:right="1247" w:bottom="1134" w:left="158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07BF4"/>
    <w:multiLevelType w:val="hybridMultilevel"/>
    <w:tmpl w:val="28B6471E"/>
    <w:lvl w:ilvl="0" w:tplc="52EEEA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19DD"/>
    <w:multiLevelType w:val="hybridMultilevel"/>
    <w:tmpl w:val="D53ACCDA"/>
    <w:lvl w:ilvl="0" w:tplc="52EEEA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12C07"/>
    <w:rsid w:val="00031C72"/>
    <w:rsid w:val="000650FD"/>
    <w:rsid w:val="00075E69"/>
    <w:rsid w:val="00083CE9"/>
    <w:rsid w:val="00090E5F"/>
    <w:rsid w:val="00091A7C"/>
    <w:rsid w:val="00093CF3"/>
    <w:rsid w:val="000B75ED"/>
    <w:rsid w:val="000C2E88"/>
    <w:rsid w:val="000D2516"/>
    <w:rsid w:val="000F51A0"/>
    <w:rsid w:val="001070D6"/>
    <w:rsid w:val="001113AF"/>
    <w:rsid w:val="0011267C"/>
    <w:rsid w:val="00130275"/>
    <w:rsid w:val="00132B2C"/>
    <w:rsid w:val="00137066"/>
    <w:rsid w:val="00147749"/>
    <w:rsid w:val="00155C3D"/>
    <w:rsid w:val="001578D8"/>
    <w:rsid w:val="00162103"/>
    <w:rsid w:val="00163AA3"/>
    <w:rsid w:val="00170A4A"/>
    <w:rsid w:val="0017558B"/>
    <w:rsid w:val="001A0C3D"/>
    <w:rsid w:val="001A4AB8"/>
    <w:rsid w:val="00206091"/>
    <w:rsid w:val="00210749"/>
    <w:rsid w:val="002135F3"/>
    <w:rsid w:val="00254326"/>
    <w:rsid w:val="00285248"/>
    <w:rsid w:val="00287F62"/>
    <w:rsid w:val="00294C52"/>
    <w:rsid w:val="002A1E21"/>
    <w:rsid w:val="002F2749"/>
    <w:rsid w:val="003404B1"/>
    <w:rsid w:val="0034322A"/>
    <w:rsid w:val="0035666E"/>
    <w:rsid w:val="003715F2"/>
    <w:rsid w:val="00374069"/>
    <w:rsid w:val="00383DF7"/>
    <w:rsid w:val="0038565F"/>
    <w:rsid w:val="00391282"/>
    <w:rsid w:val="00393163"/>
    <w:rsid w:val="003A3674"/>
    <w:rsid w:val="003A3A0B"/>
    <w:rsid w:val="003A4D9C"/>
    <w:rsid w:val="003B6630"/>
    <w:rsid w:val="003C013A"/>
    <w:rsid w:val="003C594B"/>
    <w:rsid w:val="003E590F"/>
    <w:rsid w:val="00436162"/>
    <w:rsid w:val="0044325B"/>
    <w:rsid w:val="00450975"/>
    <w:rsid w:val="00452D7C"/>
    <w:rsid w:val="00467C5C"/>
    <w:rsid w:val="0048270A"/>
    <w:rsid w:val="004845BC"/>
    <w:rsid w:val="004A69C8"/>
    <w:rsid w:val="004A6EE0"/>
    <w:rsid w:val="004B306A"/>
    <w:rsid w:val="004C4174"/>
    <w:rsid w:val="004E5BEF"/>
    <w:rsid w:val="004E717B"/>
    <w:rsid w:val="004F66BB"/>
    <w:rsid w:val="0050507A"/>
    <w:rsid w:val="00510A39"/>
    <w:rsid w:val="00512F5E"/>
    <w:rsid w:val="00531F64"/>
    <w:rsid w:val="0055723D"/>
    <w:rsid w:val="00566F3C"/>
    <w:rsid w:val="00571C2B"/>
    <w:rsid w:val="0057512B"/>
    <w:rsid w:val="00577F20"/>
    <w:rsid w:val="0059124E"/>
    <w:rsid w:val="005A7783"/>
    <w:rsid w:val="005D0564"/>
    <w:rsid w:val="005D2F31"/>
    <w:rsid w:val="005E039B"/>
    <w:rsid w:val="006047D9"/>
    <w:rsid w:val="006108AE"/>
    <w:rsid w:val="006143CB"/>
    <w:rsid w:val="00624F06"/>
    <w:rsid w:val="0065106D"/>
    <w:rsid w:val="00655168"/>
    <w:rsid w:val="00666A00"/>
    <w:rsid w:val="0069732D"/>
    <w:rsid w:val="006A391F"/>
    <w:rsid w:val="006C311C"/>
    <w:rsid w:val="006D442E"/>
    <w:rsid w:val="006F52D0"/>
    <w:rsid w:val="006F629D"/>
    <w:rsid w:val="0071265E"/>
    <w:rsid w:val="00747A29"/>
    <w:rsid w:val="007708D8"/>
    <w:rsid w:val="00781511"/>
    <w:rsid w:val="007A51A0"/>
    <w:rsid w:val="007B74E1"/>
    <w:rsid w:val="007C480C"/>
    <w:rsid w:val="007C4D38"/>
    <w:rsid w:val="007C5B1E"/>
    <w:rsid w:val="007D0AC8"/>
    <w:rsid w:val="007D1BF9"/>
    <w:rsid w:val="007D3EE8"/>
    <w:rsid w:val="007E380B"/>
    <w:rsid w:val="007F1694"/>
    <w:rsid w:val="0082715A"/>
    <w:rsid w:val="008446F4"/>
    <w:rsid w:val="008525D5"/>
    <w:rsid w:val="00876337"/>
    <w:rsid w:val="00887978"/>
    <w:rsid w:val="008A1178"/>
    <w:rsid w:val="008B3FAD"/>
    <w:rsid w:val="008C30B9"/>
    <w:rsid w:val="008C4F2E"/>
    <w:rsid w:val="008C693D"/>
    <w:rsid w:val="008E4E55"/>
    <w:rsid w:val="008E5888"/>
    <w:rsid w:val="00916D3B"/>
    <w:rsid w:val="009728C7"/>
    <w:rsid w:val="009800D4"/>
    <w:rsid w:val="0098078D"/>
    <w:rsid w:val="00981873"/>
    <w:rsid w:val="00994BF4"/>
    <w:rsid w:val="009C542E"/>
    <w:rsid w:val="009D1B5C"/>
    <w:rsid w:val="009D6D42"/>
    <w:rsid w:val="009E0654"/>
    <w:rsid w:val="009E0A31"/>
    <w:rsid w:val="009E5C0B"/>
    <w:rsid w:val="009E7DA6"/>
    <w:rsid w:val="009F4A02"/>
    <w:rsid w:val="00A0466F"/>
    <w:rsid w:val="00A058A1"/>
    <w:rsid w:val="00A073FE"/>
    <w:rsid w:val="00A12BD4"/>
    <w:rsid w:val="00A12C07"/>
    <w:rsid w:val="00A14467"/>
    <w:rsid w:val="00A20B51"/>
    <w:rsid w:val="00A20FDB"/>
    <w:rsid w:val="00A226F6"/>
    <w:rsid w:val="00A716EF"/>
    <w:rsid w:val="00A80EF6"/>
    <w:rsid w:val="00A81D18"/>
    <w:rsid w:val="00A84B0E"/>
    <w:rsid w:val="00A857AF"/>
    <w:rsid w:val="00A94844"/>
    <w:rsid w:val="00AB63A4"/>
    <w:rsid w:val="00AC2449"/>
    <w:rsid w:val="00AC27FB"/>
    <w:rsid w:val="00AE7AEA"/>
    <w:rsid w:val="00AF255A"/>
    <w:rsid w:val="00B1288D"/>
    <w:rsid w:val="00B25B41"/>
    <w:rsid w:val="00B30F46"/>
    <w:rsid w:val="00B47A16"/>
    <w:rsid w:val="00B50915"/>
    <w:rsid w:val="00B7096C"/>
    <w:rsid w:val="00B74F5A"/>
    <w:rsid w:val="00B759BC"/>
    <w:rsid w:val="00B94C46"/>
    <w:rsid w:val="00BB5594"/>
    <w:rsid w:val="00BC5E91"/>
    <w:rsid w:val="00BC75C8"/>
    <w:rsid w:val="00C17A11"/>
    <w:rsid w:val="00C17E42"/>
    <w:rsid w:val="00C26488"/>
    <w:rsid w:val="00C31D7B"/>
    <w:rsid w:val="00C37663"/>
    <w:rsid w:val="00C52E02"/>
    <w:rsid w:val="00C5626C"/>
    <w:rsid w:val="00C56C59"/>
    <w:rsid w:val="00C656D7"/>
    <w:rsid w:val="00C7781D"/>
    <w:rsid w:val="00C83B59"/>
    <w:rsid w:val="00C879FC"/>
    <w:rsid w:val="00CB06A6"/>
    <w:rsid w:val="00CB4E8D"/>
    <w:rsid w:val="00CD1957"/>
    <w:rsid w:val="00CD1C6E"/>
    <w:rsid w:val="00CD5FD3"/>
    <w:rsid w:val="00CE0C13"/>
    <w:rsid w:val="00CE37C0"/>
    <w:rsid w:val="00CF6367"/>
    <w:rsid w:val="00D00DF9"/>
    <w:rsid w:val="00D311B8"/>
    <w:rsid w:val="00D620D5"/>
    <w:rsid w:val="00D63C8B"/>
    <w:rsid w:val="00D72E4A"/>
    <w:rsid w:val="00D84D22"/>
    <w:rsid w:val="00DB11CF"/>
    <w:rsid w:val="00DB13F5"/>
    <w:rsid w:val="00DB4B3F"/>
    <w:rsid w:val="00DB4F8E"/>
    <w:rsid w:val="00DC4412"/>
    <w:rsid w:val="00DC7589"/>
    <w:rsid w:val="00DE7545"/>
    <w:rsid w:val="00E017B4"/>
    <w:rsid w:val="00E03CE9"/>
    <w:rsid w:val="00E05E80"/>
    <w:rsid w:val="00E23D1F"/>
    <w:rsid w:val="00E25CCF"/>
    <w:rsid w:val="00E53830"/>
    <w:rsid w:val="00E60641"/>
    <w:rsid w:val="00E643A5"/>
    <w:rsid w:val="00E67519"/>
    <w:rsid w:val="00E84BD1"/>
    <w:rsid w:val="00EA26E1"/>
    <w:rsid w:val="00EC4E09"/>
    <w:rsid w:val="00EE48C7"/>
    <w:rsid w:val="00EF55C5"/>
    <w:rsid w:val="00F171E6"/>
    <w:rsid w:val="00F203FA"/>
    <w:rsid w:val="00F23DAF"/>
    <w:rsid w:val="00F240DF"/>
    <w:rsid w:val="00F3633C"/>
    <w:rsid w:val="00F4285F"/>
    <w:rsid w:val="00F45920"/>
    <w:rsid w:val="00F645E7"/>
    <w:rsid w:val="00F9498F"/>
    <w:rsid w:val="00F97D02"/>
    <w:rsid w:val="00FA535C"/>
    <w:rsid w:val="00FB279C"/>
    <w:rsid w:val="00FC4EF3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FA3B-CBEA-4BAA-B7A5-4AA87CE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  <w:style w:type="character" w:customStyle="1" w:styleId="2">
    <w:name w:val="Основной текст (2)"/>
    <w:basedOn w:val="a0"/>
    <w:rsid w:val="0059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9C16-4D4D-4443-B1DB-C90D0DDF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18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Ruslan</cp:lastModifiedBy>
  <cp:revision>90</cp:revision>
  <cp:lastPrinted>2023-12-05T08:18:00Z</cp:lastPrinted>
  <dcterms:created xsi:type="dcterms:W3CDTF">2021-10-28T18:55:00Z</dcterms:created>
  <dcterms:modified xsi:type="dcterms:W3CDTF">2023-12-07T12:44:00Z</dcterms:modified>
</cp:coreProperties>
</file>